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42" w:rsidRDefault="00280EF3">
      <w:r>
        <w:t xml:space="preserve">Some </w:t>
      </w:r>
      <w:bookmarkStart w:id="0" w:name="_GoBack"/>
      <w:bookmarkEnd w:id="0"/>
      <w:r>
        <w:t>LinkedIn Event Planner Groups:</w:t>
      </w:r>
    </w:p>
    <w:p w:rsidR="00280EF3" w:rsidRDefault="00280EF3"/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Event Planning &amp; Management Association:  Professional Event Planners, Managers, &amp; Marke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5011C" id="Rectangle 16" o:spid="_x0000_s1026" alt="Event Planning &amp; Management Association:  Professional Event Planners, Managers, &amp; Marke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7wy3HzAgAAJ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Event Planning &amp; Management Association: Professional Event Planners, Managers, &amp; Marketers</w:t>
        </w:r>
      </w:hyperlink>
      <w:r>
        <w:rPr>
          <w:rFonts w:ascii="Segoe UI" w:hAnsi="Segoe UI" w:cs="Segoe UI"/>
        </w:rPr>
        <w:t>71,021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85800" cy="676275"/>
            <wp:effectExtent l="0" t="0" r="0" b="9525"/>
            <wp:docPr id="15" name="Picture 15" descr="Event 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70" descr="Event P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Event Pros</w:t>
        </w:r>
      </w:hyperlink>
      <w:r>
        <w:rPr>
          <w:rFonts w:ascii="Segoe UI" w:hAnsi="Segoe UI" w:cs="Segoe UI"/>
        </w:rPr>
        <w:t>148,656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85800" cy="685800"/>
            <wp:effectExtent l="0" t="0" r="0" b="0"/>
            <wp:docPr id="14" name="Picture 14" descr="Event Planning &amp; Event Management - the 1st Group for Event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7" descr="Event Planning &amp; Event Management - the 1st Group for Event Profession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Event Planning &amp; Event Management - the 1st Group for Event Professionals</w:t>
        </w:r>
      </w:hyperlink>
      <w:r>
        <w:rPr>
          <w:rFonts w:ascii="Segoe UI" w:hAnsi="Segoe UI" w:cs="Segoe UI"/>
        </w:rPr>
        <w:t>383,146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85800" cy="342900"/>
            <wp:effectExtent l="0" t="0" r="0" b="0"/>
            <wp:docPr id="13" name="Picture 13" descr="Hospitality Professionals &amp; Event Suppliers Network by C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04" descr="Hospitality Professionals &amp; Event Suppliers Network by Cv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Hospitality Professionals &amp; Event Suppliers Network by Cvent</w:t>
        </w:r>
      </w:hyperlink>
      <w:r>
        <w:rPr>
          <w:rFonts w:ascii="Segoe UI" w:hAnsi="Segoe UI" w:cs="Segoe UI"/>
        </w:rPr>
        <w:t>5,259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Social Media and Event Technology for Event Planners and Meeting Plan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41090" id="Rectangle 10" o:spid="_x0000_s1026" alt="Social Media and Event Technology for Event Planners and Meeting Plann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4MYqj5QIAAAs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Social Media and Event Technology for Event Planners and Meeting Planners</w:t>
        </w:r>
      </w:hyperlink>
      <w:r>
        <w:rPr>
          <w:rFonts w:ascii="Segoe UI" w:hAnsi="Segoe UI" w:cs="Segoe UI"/>
        </w:rPr>
        <w:t>25,203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85800" cy="342900"/>
            <wp:effectExtent l="0" t="0" r="0" b="0"/>
            <wp:docPr id="9" name="Picture 9" descr="Event and Hospitality Industry Network by C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72" descr="Event and Hospitality Industry Network by Cv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Event and Hospitality Industry Network by Cvent</w:t>
        </w:r>
      </w:hyperlink>
      <w:r>
        <w:rPr>
          <w:rFonts w:ascii="Segoe UI" w:hAnsi="Segoe UI" w:cs="Segoe UI"/>
        </w:rPr>
        <w:t>21,833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 w:rsidP="00280EF3">
      <w:pPr>
        <w:pStyle w:val="artdeco-listitem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685800" cy="342900"/>
            <wp:effectExtent l="0" t="0" r="0" b="0"/>
            <wp:docPr id="1" name="Picture 1" descr="Event Planning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25" descr="Event Planning Profession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Hyperlink"/>
            <w:rFonts w:ascii="Segoe UI" w:hAnsi="Segoe UI" w:cs="Segoe UI"/>
            <w:b/>
            <w:bCs/>
            <w:color w:val="0073B1"/>
            <w:bdr w:val="none" w:sz="0" w:space="0" w:color="auto" w:frame="1"/>
          </w:rPr>
          <w:t>Event Planning Professionals</w:t>
        </w:r>
      </w:hyperlink>
      <w:r>
        <w:rPr>
          <w:rFonts w:ascii="Segoe UI" w:hAnsi="Segoe UI" w:cs="Segoe UI"/>
        </w:rPr>
        <w:t>69,550 members</w:t>
      </w:r>
    </w:p>
    <w:p w:rsidR="00280EF3" w:rsidRDefault="00280EF3" w:rsidP="00280EF3">
      <w:pPr>
        <w:pStyle w:val="artdeco-listitem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a11y-text"/>
          <w:rFonts w:ascii="Segoe UI" w:hAnsi="Segoe UI" w:cs="Segoe UI"/>
        </w:rPr>
        <w:t>See more group actions</w:t>
      </w:r>
    </w:p>
    <w:p w:rsidR="00280EF3" w:rsidRDefault="00280EF3"/>
    <w:sectPr w:rsidR="0028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A6B"/>
    <w:multiLevelType w:val="multilevel"/>
    <w:tmpl w:val="3DC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F3"/>
    <w:rsid w:val="00280EF3"/>
    <w:rsid w:val="00B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120A"/>
  <w15:chartTrackingRefBased/>
  <w15:docId w15:val="{C6A0F690-ADD8-402C-B891-4C29E55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deco-listitem">
    <w:name w:val="artdeco-list__item"/>
    <w:basedOn w:val="Normal"/>
    <w:rsid w:val="0028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EF3"/>
    <w:rPr>
      <w:color w:val="0000FF"/>
      <w:u w:val="single"/>
    </w:rPr>
  </w:style>
  <w:style w:type="character" w:customStyle="1" w:styleId="a11y-text">
    <w:name w:val="a11y-text"/>
    <w:basedOn w:val="DefaultParagraphFont"/>
    <w:rsid w:val="00280EF3"/>
  </w:style>
  <w:style w:type="paragraph" w:customStyle="1" w:styleId="display-flex">
    <w:name w:val="display-flex"/>
    <w:basedOn w:val="Normal"/>
    <w:rsid w:val="0028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groups/116527/" TargetMode="External"/><Relationship Id="rId12" Type="http://schemas.openxmlformats.org/officeDocument/2006/relationships/hyperlink" Target="https://www.linkedin.com/groups/228290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groups/191791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groups/3406300/" TargetMode="External"/><Relationship Id="rId5" Type="http://schemas.openxmlformats.org/officeDocument/2006/relationships/hyperlink" Target="https://www.linkedin.com/groups/100718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60415/" TargetMode="External"/><Relationship Id="rId14" Type="http://schemas.openxmlformats.org/officeDocument/2006/relationships/hyperlink" Target="https://www.linkedin.com/groups/22226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Ainsburg, Brenda (DF PL S&amp;SE AM CH OPS)</dc:creator>
  <cp:keywords/>
  <dc:description/>
  <cp:lastModifiedBy>Ainsburg, Brenda (DF PL S&amp;SE AM CH OPS)</cp:lastModifiedBy>
  <cp:revision>1</cp:revision>
  <dcterms:created xsi:type="dcterms:W3CDTF">2020-01-14T14:28:00Z</dcterms:created>
  <dcterms:modified xsi:type="dcterms:W3CDTF">2020-01-14T14:30:00Z</dcterms:modified>
</cp:coreProperties>
</file>